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8FB6E" w14:textId="5CE488DF" w:rsidR="00C463B3" w:rsidRPr="00AD462F" w:rsidRDefault="00566312" w:rsidP="00C463B3">
      <w:pPr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17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334E85" w:rsidRPr="00766566">
        <w:rPr>
          <w:rFonts w:ascii="Century Gothic" w:hAnsi="Century Gothic"/>
          <w:b/>
          <w:bCs/>
          <w:sz w:val="24"/>
          <w:szCs w:val="24"/>
        </w:rPr>
        <w:t xml:space="preserve">DICHIARAZIONE ATTESTANTE L’IMPEGNO A RISPETTARE IL PRINCIPIO DNSH IN FASE DI SVILUPPO DELLA PROGETTAZIONE </w:t>
      </w:r>
    </w:p>
    <w:p w14:paraId="50929869" w14:textId="77777777" w:rsidR="00827E84" w:rsidRDefault="00827E84" w:rsidP="00776685">
      <w:pPr>
        <w:jc w:val="both"/>
        <w:rPr>
          <w:rFonts w:ascii="Century Gothic" w:hAnsi="Century Gothic"/>
        </w:rPr>
      </w:pPr>
    </w:p>
    <w:p w14:paraId="34087F28" w14:textId="77777777" w:rsidR="00AD462F" w:rsidRPr="00FC148B" w:rsidRDefault="00AD462F" w:rsidP="00AD462F">
      <w:pPr>
        <w:spacing w:line="360" w:lineRule="auto"/>
        <w:rPr>
          <w:rFonts w:ascii="Century Gothic" w:hAnsi="Century Gothic"/>
          <w:sz w:val="24"/>
          <w:szCs w:val="24"/>
        </w:rPr>
      </w:pPr>
      <w:bookmarkStart w:id="0" w:name="_Hlk175736587"/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4502EE42" w14:textId="77777777" w:rsidR="00AD462F" w:rsidRPr="00FC148B" w:rsidRDefault="00AD462F" w:rsidP="00AD462F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>nato/a a________________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1C7B33D1" w14:textId="77777777" w:rsidR="00AD462F" w:rsidRPr="00FC148B" w:rsidRDefault="00AD462F" w:rsidP="00AD462F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8EAC5F" wp14:editId="7A776684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F535F7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4C406" wp14:editId="3900ED93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91D480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A7009C" wp14:editId="68CF4333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9207FA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3D7FAA99" w14:textId="77777777" w:rsidR="00AD462F" w:rsidRPr="00FC148B" w:rsidRDefault="00AD462F" w:rsidP="00AD462F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65C088F8" w14:textId="77777777" w:rsidR="00AD462F" w:rsidRPr="00FC148B" w:rsidRDefault="00AD462F" w:rsidP="00AD462F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265386AF" w14:textId="77777777" w:rsidR="00AD462F" w:rsidRDefault="00AD462F" w:rsidP="00AD462F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6D62B353" w14:textId="77777777" w:rsidR="00AD462F" w:rsidRPr="00FC148B" w:rsidRDefault="00AD462F" w:rsidP="00AD462F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7E86697D" w14:textId="77777777" w:rsidR="00AD462F" w:rsidRDefault="00AD462F" w:rsidP="00AD462F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0589E7CF" w14:textId="77777777" w:rsidR="00AD462F" w:rsidRPr="00FC148B" w:rsidRDefault="00AD462F" w:rsidP="00AD462F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bookmarkEnd w:id="0"/>
    <w:p w14:paraId="25E99B26" w14:textId="77777777" w:rsidR="00A660A0" w:rsidRPr="00AD462F" w:rsidRDefault="00A660A0" w:rsidP="00AD462F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18C74B12" w14:textId="74BAD65F" w:rsidR="00776685" w:rsidRPr="00AD462F" w:rsidRDefault="00A15F81" w:rsidP="00AD462F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AD462F">
        <w:rPr>
          <w:rFonts w:ascii="Century Gothic" w:hAnsi="Century Gothic"/>
          <w:sz w:val="24"/>
          <w:szCs w:val="24"/>
        </w:rPr>
        <w:t>DICHIARA</w:t>
      </w:r>
      <w:r w:rsidR="00776685" w:rsidRPr="00AD462F">
        <w:rPr>
          <w:rFonts w:ascii="Century Gothic" w:hAnsi="Century Gothic"/>
          <w:sz w:val="24"/>
          <w:szCs w:val="24"/>
        </w:rPr>
        <w:t xml:space="preserve"> </w:t>
      </w:r>
      <w:r w:rsidR="007C6C0F" w:rsidRPr="00AD462F">
        <w:rPr>
          <w:rFonts w:ascii="Century Gothic" w:hAnsi="Century Gothic"/>
          <w:sz w:val="24"/>
          <w:szCs w:val="24"/>
        </w:rPr>
        <w:t>che</w:t>
      </w:r>
    </w:p>
    <w:p w14:paraId="497B5FFA" w14:textId="01657139" w:rsidR="00C96ECD" w:rsidRPr="00AD462F" w:rsidRDefault="00AD462F" w:rsidP="00AD462F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C76DC6" w:rsidRPr="00AD462F">
        <w:rPr>
          <w:rFonts w:ascii="Century Gothic" w:hAnsi="Century Gothic"/>
          <w:sz w:val="24"/>
          <w:szCs w:val="24"/>
        </w:rPr>
        <w:t>n caso di accoglimento della proposta</w:t>
      </w:r>
      <w:r w:rsidR="007864B8">
        <w:rPr>
          <w:rFonts w:ascii="Century Gothic" w:hAnsi="Century Gothic"/>
          <w:sz w:val="24"/>
          <w:szCs w:val="24"/>
        </w:rPr>
        <w:t xml:space="preserve"> dell’intervento ____________________________________________________________ (</w:t>
      </w:r>
      <w:r w:rsidR="007864B8" w:rsidRPr="007864B8">
        <w:rPr>
          <w:rFonts w:ascii="Century Gothic" w:hAnsi="Century Gothic"/>
          <w:i/>
          <w:iCs/>
          <w:sz w:val="24"/>
          <w:szCs w:val="24"/>
        </w:rPr>
        <w:t>breve descrizione</w:t>
      </w:r>
      <w:r w:rsidR="007864B8">
        <w:rPr>
          <w:rFonts w:ascii="Century Gothic" w:hAnsi="Century Gothic"/>
          <w:sz w:val="24"/>
          <w:szCs w:val="24"/>
        </w:rPr>
        <w:t>)</w:t>
      </w:r>
      <w:r w:rsidR="00C76DC6" w:rsidRPr="00AD462F">
        <w:rPr>
          <w:rFonts w:ascii="Century Gothic" w:hAnsi="Century Gothic"/>
          <w:sz w:val="24"/>
          <w:szCs w:val="24"/>
        </w:rPr>
        <w:t xml:space="preserve">, </w:t>
      </w:r>
      <w:r w:rsidR="00C96ECD" w:rsidRPr="00AD462F">
        <w:rPr>
          <w:rFonts w:ascii="Century Gothic" w:hAnsi="Century Gothic"/>
          <w:sz w:val="24"/>
          <w:szCs w:val="24"/>
        </w:rPr>
        <w:t xml:space="preserve">si impegna a rispettare il principio DNSH come declinato al punto </w:t>
      </w:r>
      <w:r w:rsidR="00C96ECD" w:rsidRPr="00AD462F">
        <w:rPr>
          <w:rFonts w:ascii="Century Gothic" w:eastAsia="Century Gothic" w:hAnsi="Century Gothic" w:cs="Century Gothic"/>
          <w:sz w:val="24"/>
          <w:szCs w:val="24"/>
        </w:rPr>
        <w:t>C.3.b dell’Avviso (incluso il rispetto dei pertinenti CAM GPP adottati dal MASE),</w:t>
      </w:r>
      <w:r w:rsidR="00C96ECD" w:rsidRPr="00AD462F">
        <w:rPr>
          <w:rFonts w:ascii="Century Gothic" w:hAnsi="Century Gothic"/>
          <w:sz w:val="24"/>
          <w:szCs w:val="24"/>
        </w:rPr>
        <w:t xml:space="preserve"> nello sviluppo della progettazione preliminare ed esecutiva.</w:t>
      </w:r>
    </w:p>
    <w:p w14:paraId="47CAC62A" w14:textId="62DDC2BC" w:rsidR="00C76DC6" w:rsidRPr="00AD462F" w:rsidRDefault="00C76DC6" w:rsidP="00AD462F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AD462F">
        <w:rPr>
          <w:rFonts w:ascii="Century Gothic" w:hAnsi="Century Gothic"/>
          <w:sz w:val="24"/>
          <w:szCs w:val="24"/>
        </w:rPr>
        <w:t>DICHIARA inoltre</w:t>
      </w:r>
    </w:p>
    <w:p w14:paraId="61825984" w14:textId="5C37424F" w:rsidR="00AD462F" w:rsidRPr="00FC148B" w:rsidRDefault="00AD462F" w:rsidP="00AD462F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C76DC6" w:rsidRPr="00AD462F">
        <w:rPr>
          <w:rFonts w:ascii="Century Gothic" w:hAnsi="Century Gothic"/>
          <w:sz w:val="24"/>
          <w:szCs w:val="24"/>
        </w:rPr>
        <w:t>i essere consapevole che l</w:t>
      </w:r>
      <w:r w:rsidR="00C76DC6" w:rsidRPr="00AD462F">
        <w:rPr>
          <w:rFonts w:ascii="Century Gothic" w:hAnsi="Century Gothic" w:cs="Century Gothic"/>
          <w:sz w:val="24"/>
          <w:szCs w:val="24"/>
        </w:rPr>
        <w:t xml:space="preserve">’agevolazione assegnata può essere revocata </w:t>
      </w:r>
      <w:r w:rsidR="0055520A" w:rsidRPr="00AD462F">
        <w:rPr>
          <w:rFonts w:ascii="Century Gothic" w:hAnsi="Century Gothic" w:cs="Century Gothic"/>
          <w:sz w:val="24"/>
          <w:szCs w:val="24"/>
        </w:rPr>
        <w:t xml:space="preserve">nel caso di inottemperanza rispetto al suddetto impegno e, più in generale, </w:t>
      </w:r>
      <w:r w:rsidR="00C76DC6" w:rsidRPr="00AD462F">
        <w:rPr>
          <w:rFonts w:ascii="Century Gothic" w:hAnsi="Century Gothic" w:cs="Century Gothic"/>
          <w:sz w:val="24"/>
          <w:szCs w:val="24"/>
        </w:rPr>
        <w:t>qualora, in sede di verifica da parte dei competenti uffici regionali, vengano riscontrate irregolarità attuative o mancanza dei requisiti sulla base dei quali l’agevolazione è stata concessa ed erogata</w:t>
      </w:r>
      <w:r>
        <w:rPr>
          <w:rFonts w:ascii="Century Gothic" w:hAnsi="Century Gothic" w:cs="Century Gothic"/>
          <w:sz w:val="24"/>
          <w:szCs w:val="24"/>
        </w:rPr>
        <w:t>,</w:t>
      </w:r>
      <w:r w:rsidR="00C76DC6" w:rsidRPr="00AD462F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="00C76DC6" w:rsidRPr="00AD462F">
        <w:rPr>
          <w:rFonts w:ascii="Century Gothic" w:hAnsi="Century Gothic"/>
          <w:sz w:val="24"/>
          <w:szCs w:val="24"/>
        </w:rPr>
        <w:t>Iniziativa “Multimodale Urbano”</w:t>
      </w:r>
      <w:r w:rsidR="002C52FF">
        <w:rPr>
          <w:rFonts w:ascii="Century Gothic" w:hAnsi="Century Gothic"/>
          <w:sz w:val="24"/>
          <w:szCs w:val="24"/>
        </w:rPr>
        <w:t>,</w:t>
      </w:r>
      <w:r w:rsidR="00C76DC6" w:rsidRPr="00AD462F">
        <w:rPr>
          <w:rFonts w:ascii="Century Gothic" w:hAnsi="Century Gothic"/>
          <w:sz w:val="24"/>
          <w:szCs w:val="24"/>
        </w:rPr>
        <w:t xml:space="preserve"> approvato con </w:t>
      </w:r>
      <w:bookmarkStart w:id="2" w:name="_Hlk175663754"/>
      <w:r w:rsidRPr="00FC148B">
        <w:rPr>
          <w:rFonts w:ascii="Century Gothic" w:hAnsi="Century Gothic"/>
          <w:sz w:val="24"/>
          <w:szCs w:val="24"/>
        </w:rPr>
        <w:t>D</w:t>
      </w:r>
      <w:r>
        <w:rPr>
          <w:rFonts w:ascii="Century Gothic" w:hAnsi="Century Gothic"/>
          <w:sz w:val="24"/>
          <w:szCs w:val="24"/>
        </w:rPr>
        <w:t>.D.U.O.</w:t>
      </w:r>
      <w:r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Pr="00FC148B">
        <w:rPr>
          <w:rFonts w:ascii="Century Gothic" w:hAnsi="Century Gothic"/>
          <w:sz w:val="24"/>
          <w:szCs w:val="24"/>
        </w:rPr>
        <w:t xml:space="preserve"> 2024.</w:t>
      </w:r>
    </w:p>
    <w:bookmarkEnd w:id="2"/>
    <w:p w14:paraId="48BD022F" w14:textId="77777777" w:rsidR="00AD462F" w:rsidRDefault="00C76DC6" w:rsidP="00AD462F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AD462F">
        <w:rPr>
          <w:rFonts w:ascii="Century Gothic" w:hAnsi="Century Gothic"/>
          <w:i/>
          <w:sz w:val="24"/>
          <w:szCs w:val="24"/>
        </w:rPr>
        <w:t>Luogo</w:t>
      </w:r>
      <w:r w:rsidRPr="00AD462F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AD462F">
        <w:rPr>
          <w:rFonts w:ascii="Century Gothic" w:hAnsi="Century Gothic"/>
          <w:i/>
          <w:sz w:val="24"/>
          <w:szCs w:val="24"/>
        </w:rPr>
        <w:t>e</w:t>
      </w:r>
      <w:r w:rsidRPr="00AD462F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AD462F">
        <w:rPr>
          <w:rFonts w:ascii="Century Gothic" w:hAnsi="Century Gothic"/>
          <w:i/>
          <w:sz w:val="24"/>
          <w:szCs w:val="24"/>
        </w:rPr>
        <w:t>data                                                            Firma del Legale rappresentante o</w:t>
      </w:r>
    </w:p>
    <w:p w14:paraId="48B9F456" w14:textId="57871FB3" w:rsidR="00C76DC6" w:rsidRDefault="00AD462F" w:rsidP="007864B8">
      <w:pPr>
        <w:tabs>
          <w:tab w:val="left" w:pos="8010"/>
        </w:tabs>
        <w:spacing w:before="151"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</w:t>
      </w:r>
      <w:r w:rsidR="00C76DC6" w:rsidRPr="00AD462F">
        <w:rPr>
          <w:rFonts w:ascii="Century Gothic" w:hAnsi="Century Gothic"/>
          <w:i/>
          <w:sz w:val="24"/>
          <w:szCs w:val="24"/>
        </w:rPr>
        <w:t xml:space="preserve">                               suo delegato</w:t>
      </w:r>
    </w:p>
    <w:sectPr w:rsidR="00C76D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19A7"/>
    <w:multiLevelType w:val="hybridMultilevel"/>
    <w:tmpl w:val="A82E76FC"/>
    <w:lvl w:ilvl="0" w:tplc="ADA291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0B2520"/>
    <w:multiLevelType w:val="hybridMultilevel"/>
    <w:tmpl w:val="5AD29790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72E2D"/>
    <w:multiLevelType w:val="hybridMultilevel"/>
    <w:tmpl w:val="0D5606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93332">
    <w:abstractNumId w:val="1"/>
  </w:num>
  <w:num w:numId="2" w16cid:durableId="455637536">
    <w:abstractNumId w:val="2"/>
  </w:num>
  <w:num w:numId="3" w16cid:durableId="1300499746">
    <w:abstractNumId w:val="0"/>
  </w:num>
  <w:num w:numId="4" w16cid:durableId="1492021756">
    <w:abstractNumId w:val="3"/>
  </w:num>
  <w:num w:numId="5" w16cid:durableId="8564247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F4F41"/>
    <w:rsid w:val="00264126"/>
    <w:rsid w:val="002C52FF"/>
    <w:rsid w:val="00326B1A"/>
    <w:rsid w:val="00334E85"/>
    <w:rsid w:val="00340ABE"/>
    <w:rsid w:val="0034321B"/>
    <w:rsid w:val="00352E74"/>
    <w:rsid w:val="00386782"/>
    <w:rsid w:val="003E7643"/>
    <w:rsid w:val="004415F9"/>
    <w:rsid w:val="00474A49"/>
    <w:rsid w:val="0048331E"/>
    <w:rsid w:val="004B60CD"/>
    <w:rsid w:val="004D21F9"/>
    <w:rsid w:val="00542DCD"/>
    <w:rsid w:val="0055520A"/>
    <w:rsid w:val="00560AB9"/>
    <w:rsid w:val="00562474"/>
    <w:rsid w:val="00566312"/>
    <w:rsid w:val="005921A3"/>
    <w:rsid w:val="005A118B"/>
    <w:rsid w:val="006449B7"/>
    <w:rsid w:val="006466A1"/>
    <w:rsid w:val="00704EF7"/>
    <w:rsid w:val="00757D09"/>
    <w:rsid w:val="00766566"/>
    <w:rsid w:val="00775401"/>
    <w:rsid w:val="00776685"/>
    <w:rsid w:val="007864B8"/>
    <w:rsid w:val="007C44B4"/>
    <w:rsid w:val="007C6C0F"/>
    <w:rsid w:val="007E55B9"/>
    <w:rsid w:val="00827E84"/>
    <w:rsid w:val="00854613"/>
    <w:rsid w:val="008614CD"/>
    <w:rsid w:val="008B729D"/>
    <w:rsid w:val="008E1133"/>
    <w:rsid w:val="00962EEB"/>
    <w:rsid w:val="00A15F81"/>
    <w:rsid w:val="00A27AE6"/>
    <w:rsid w:val="00A660A0"/>
    <w:rsid w:val="00A73EA8"/>
    <w:rsid w:val="00AD1E85"/>
    <w:rsid w:val="00AD462F"/>
    <w:rsid w:val="00B4375C"/>
    <w:rsid w:val="00C463B3"/>
    <w:rsid w:val="00C76DC6"/>
    <w:rsid w:val="00C96ECD"/>
    <w:rsid w:val="00D02BEE"/>
    <w:rsid w:val="00D51A81"/>
    <w:rsid w:val="00DE787D"/>
    <w:rsid w:val="00DF279A"/>
    <w:rsid w:val="00E033B0"/>
    <w:rsid w:val="00F34244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5</cp:revision>
  <dcterms:created xsi:type="dcterms:W3CDTF">2024-08-28T09:38:00Z</dcterms:created>
  <dcterms:modified xsi:type="dcterms:W3CDTF">2024-08-29T13:21:00Z</dcterms:modified>
</cp:coreProperties>
</file>